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32170D2" w:rsidR="005053AB" w:rsidRPr="00862CFC" w:rsidRDefault="0034409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AGOSTO </w:t>
            </w:r>
            <w:r w:rsidR="00644B3B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DICIEMBRE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1EA5A4D" w:rsidR="005053AB" w:rsidRPr="00862CFC" w:rsidRDefault="0034409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Geología de la Explotación del Petroleó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1696E363" w:rsidR="005053AB" w:rsidRPr="00862CFC" w:rsidRDefault="0034409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IPET- 2010 -231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59E1546" w:rsidR="005053AB" w:rsidRPr="00862CFC" w:rsidRDefault="0034409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 - 1013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64F21FF3" w:rsidR="005053AB" w:rsidRPr="00862CFC" w:rsidRDefault="00644B3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17D369C3" w14:textId="401EDD47" w:rsidR="00344097" w:rsidRPr="00344097" w:rsidRDefault="005053AB" w:rsidP="0034409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(1)</w:t>
            </w:r>
            <w:r w:rsidR="00344097">
              <w:t xml:space="preserve"> </w:t>
            </w:r>
            <w:r w:rsidR="00344097" w:rsidRPr="00344097">
              <w:rPr>
                <w:rFonts w:ascii="Arial" w:hAnsi="Arial" w:cs="Arial"/>
                <w:sz w:val="20"/>
                <w:szCs w:val="20"/>
              </w:rPr>
              <w:t>Esta asignatura aporta las bases teóricas necesarias sobre la Geología de la Explotación, tipos</w:t>
            </w:r>
            <w:r w:rsidR="003440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4097" w:rsidRPr="00344097">
              <w:rPr>
                <w:rFonts w:ascii="Arial" w:hAnsi="Arial" w:cs="Arial"/>
                <w:sz w:val="20"/>
                <w:szCs w:val="20"/>
              </w:rPr>
              <w:t>de migración y almacenamiento del petróleo en cuencas petroleras de México, permitiéndole</w:t>
            </w:r>
            <w:r w:rsidR="003440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4097" w:rsidRPr="00344097">
              <w:rPr>
                <w:rFonts w:ascii="Arial" w:hAnsi="Arial" w:cs="Arial"/>
                <w:sz w:val="20"/>
                <w:szCs w:val="20"/>
              </w:rPr>
              <w:t>al estudiante:</w:t>
            </w:r>
          </w:p>
          <w:p w14:paraId="1EA8665E" w14:textId="7F44B939" w:rsidR="00344097" w:rsidRPr="00344097" w:rsidRDefault="00344097" w:rsidP="0034409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44097">
              <w:rPr>
                <w:rFonts w:ascii="Arial" w:hAnsi="Arial" w:cs="Arial"/>
                <w:sz w:val="20"/>
                <w:szCs w:val="20"/>
              </w:rPr>
              <w:t>Reconocer las características geológicas, petrofísicas y dinámicas que controlan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097">
              <w:rPr>
                <w:rFonts w:ascii="Arial" w:hAnsi="Arial" w:cs="Arial"/>
                <w:sz w:val="20"/>
                <w:szCs w:val="20"/>
              </w:rPr>
              <w:t>acumulación y producción de yacimientos petroleros, aplicando tecnologías de punta,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097">
              <w:rPr>
                <w:rFonts w:ascii="Arial" w:hAnsi="Arial" w:cs="Arial"/>
                <w:sz w:val="20"/>
                <w:szCs w:val="20"/>
              </w:rPr>
              <w:t>evaluar los sistemas y modelos de exploración, explotación para la optimización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097">
              <w:rPr>
                <w:rFonts w:ascii="Arial" w:hAnsi="Arial" w:cs="Arial"/>
                <w:sz w:val="20"/>
                <w:szCs w:val="20"/>
              </w:rPr>
              <w:t>recursos con un enfoque de calidad y competitividad.</w:t>
            </w:r>
          </w:p>
          <w:p w14:paraId="7240CCFC" w14:textId="53BBAE64" w:rsidR="00344097" w:rsidRPr="00344097" w:rsidRDefault="00344097" w:rsidP="0034409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44097">
              <w:rPr>
                <w:rFonts w:ascii="Arial" w:hAnsi="Arial" w:cs="Arial"/>
                <w:sz w:val="20"/>
                <w:szCs w:val="20"/>
              </w:rPr>
              <w:t>Aplicar técnicas de exploración y explotación que ayuden en la interpretación, y evaluación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097">
              <w:rPr>
                <w:rFonts w:ascii="Arial" w:hAnsi="Arial" w:cs="Arial"/>
                <w:sz w:val="20"/>
                <w:szCs w:val="20"/>
              </w:rPr>
              <w:t>de las posibilidades de localización de yacimientos, campos petroleros.</w:t>
            </w:r>
          </w:p>
          <w:p w14:paraId="57DD9DF3" w14:textId="6EFF41EE" w:rsidR="005053AB" w:rsidRPr="00862CFC" w:rsidRDefault="00344097" w:rsidP="0034409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44097">
              <w:rPr>
                <w:rFonts w:ascii="Arial" w:hAnsi="Arial" w:cs="Arial"/>
                <w:sz w:val="20"/>
                <w:szCs w:val="20"/>
              </w:rPr>
              <w:t>Geología de Explotación del Petróleo es fundamento de otras asignaturas como Petrofísica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097">
              <w:rPr>
                <w:rFonts w:ascii="Arial" w:hAnsi="Arial" w:cs="Arial"/>
                <w:sz w:val="20"/>
                <w:szCs w:val="20"/>
              </w:rPr>
              <w:t>registros de Pozos, Métodos eléctricos, ya que proporciona los conocimientos necesarios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097">
              <w:rPr>
                <w:rFonts w:ascii="Arial" w:hAnsi="Arial" w:cs="Arial"/>
                <w:sz w:val="20"/>
                <w:szCs w:val="20"/>
              </w:rPr>
              <w:t>sobre las características de las rocas.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3B9E907C" w14:textId="69AE79F9" w:rsidR="00644B3B" w:rsidRPr="00644B3B" w:rsidRDefault="005053A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(2)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El presente programa de Geología de Explotación del Petróleo está conformado por siete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temas, con la finalidad que el estudiante conozca los procesos de formación del petróleo y de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los yacimientos petroleros, describa las características geológicas de tales yacimientos y las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formas de aplicar la Geología para su explotación.</w:t>
            </w:r>
          </w:p>
          <w:p w14:paraId="715AC983" w14:textId="7F8BF085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El tema uno introduce al estudiante en el conocimiento del origen del petróleo, su evolución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histórica y las provincias petroleras de México.</w:t>
            </w:r>
          </w:p>
          <w:p w14:paraId="2F766D94" w14:textId="3A1C56F2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En el segundo tema el estudiante realiza investigaciones bibliográficas de las teorías sobre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origen y formación del petróleo, analizará las características físicas, químicas y biológicas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las rocas generadoras, así como los tipos de hidrocarburos que se generan, y los factores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se involucran en dicha generación.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DDDF0D" w14:textId="61E55582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 xml:space="preserve">En el tema tres se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analiza</w:t>
            </w:r>
            <w:proofErr w:type="gramEnd"/>
            <w:r w:rsidRPr="00644B3B">
              <w:rPr>
                <w:rFonts w:ascii="Arial" w:hAnsi="Arial" w:cs="Arial"/>
                <w:sz w:val="20"/>
                <w:szCs w:val="20"/>
              </w:rPr>
              <w:t xml:space="preserve"> el concepto de migración de los hidrocarburos, sus tipos, causas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que los originan y factores que intervienen en el proceso, así como sus manifestaciones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naturaleza.</w:t>
            </w:r>
          </w:p>
          <w:p w14:paraId="02A83DD2" w14:textId="756B4E92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En el tema cuatro, se conocen y analizan los procesos fundamentales en la planeación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exploración, así como la utilización de la metodología que se aplica en la exploración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yacimientos de fluidos desde el punto de vista geológico, geofísico y geoquímico,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detección y evaluación de los mismos.</w:t>
            </w:r>
          </w:p>
          <w:p w14:paraId="53BA077E" w14:textId="247AF472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El tema cinco: Rocas almacenadoras y sello, se estudian los principales tipos de rocas,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características petrofísicas, sus fluidos que contienen, así como la definición y clasificación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de trampas estratigráficas, estructurales y mixtas.</w:t>
            </w:r>
          </w:p>
          <w:p w14:paraId="272162B2" w14:textId="1D15140E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lastRenderedPageBreak/>
              <w:t>El tema seis realiza un análisis de los sistemas de depósito y secuencias estratigráficas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considerando los procesos de sedimentación y tectónica de placas, analizando que es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sistema petrolero y como está conformado, así como el método de mapeo de cuencas, el cual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es útil para la ubicación de yacimientos.</w:t>
            </w:r>
          </w:p>
          <w:p w14:paraId="1D42478C" w14:textId="4238A962" w:rsidR="005053A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En el último tema se analizan los diferentes yacimientos petroleros de México,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importancia, ubicación geográfica y económica en el país. También, se abarcan los posibles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4B3B">
              <w:rPr>
                <w:rFonts w:ascii="Arial" w:hAnsi="Arial" w:cs="Arial"/>
                <w:sz w:val="20"/>
                <w:szCs w:val="20"/>
              </w:rPr>
              <w:t>futuros yacimientos en el país.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ACBAE2A" w:rsidR="005053AB" w:rsidRPr="00862CFC" w:rsidRDefault="005053A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(3)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Conoce y analiza el origen, generación, migración y almacenamiento de petróleo, gas y otros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fluidos, en diferentes tipos de rocas, así como, la evolución de cuencas petroleras para su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explotación.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2E55029" w:rsidR="005053AB" w:rsidRPr="00862CFC" w:rsidRDefault="00644B3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EDD2C73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44B3B">
              <w:rPr>
                <w:rFonts w:ascii="TimesNewRomanPSMT" w:hAnsi="TimesNewRomanPSMT"/>
                <w:color w:val="000000"/>
              </w:rPr>
              <w:t>Conoce la evolución histórica del petróleo e identifica las provincias petroleras en el país, para identificar su rol en la economía actual.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081588CD" w14:textId="77777777" w:rsidR="00644B3B" w:rsidRPr="00644B3B" w:rsidRDefault="005053A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4B3B" w:rsidRPr="00644B3B">
              <w:rPr>
                <w:rFonts w:ascii="Arial" w:hAnsi="Arial" w:cs="Arial"/>
                <w:sz w:val="20"/>
                <w:szCs w:val="20"/>
              </w:rPr>
              <w:t>1. Conceptos básicos</w:t>
            </w:r>
          </w:p>
          <w:p w14:paraId="3D2DC424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1.1 Definición de geología del petróleo y geología de explotación.</w:t>
            </w:r>
          </w:p>
          <w:p w14:paraId="1FCA5E3D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1.2 Evolución histórica y estado actual del petróleo, políticas nacionales e internacionales.</w:t>
            </w:r>
          </w:p>
          <w:p w14:paraId="6ED640BE" w14:textId="318E16BD" w:rsidR="005053A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1.3 Distribución geográfica de las provincias petroleras.</w:t>
            </w:r>
          </w:p>
        </w:tc>
        <w:tc>
          <w:tcPr>
            <w:tcW w:w="2599" w:type="dxa"/>
          </w:tcPr>
          <w:p w14:paraId="1F921789" w14:textId="77777777" w:rsidR="00374773" w:rsidRPr="00374773" w:rsidRDefault="005053AB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  <w:r w:rsidR="00644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773" w:rsidRPr="00374773">
              <w:rPr>
                <w:rFonts w:ascii="Arial" w:hAnsi="Arial" w:cs="Arial"/>
                <w:sz w:val="20"/>
                <w:szCs w:val="20"/>
              </w:rPr>
              <w:t>Consultar en diferentes fuentes la evolución histórica del petróleo, políticas el ámbito nacional e internacional y realiza debate.</w:t>
            </w:r>
          </w:p>
          <w:p w14:paraId="429D98CB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Buscar información sobre las provincias petroleras de México, y comprende sus características distintivas.</w:t>
            </w:r>
          </w:p>
          <w:p w14:paraId="29B3C389" w14:textId="32FB7C2A" w:rsidR="005053A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Identificar a través de medio audio visual la historia y estado actual del petróleo.</w:t>
            </w:r>
          </w:p>
        </w:tc>
        <w:tc>
          <w:tcPr>
            <w:tcW w:w="2599" w:type="dxa"/>
          </w:tcPr>
          <w:p w14:paraId="7B047FB7" w14:textId="77777777" w:rsidR="005053AB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  <w:r w:rsidR="00691A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A49A05" w14:textId="77777777" w:rsidR="00691A35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0BA68523" w14:textId="77777777" w:rsidR="00691A35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6C23D895" w14:textId="77777777" w:rsidR="00691A35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23B19B6C" w14:textId="38C4F014" w:rsidR="00691A35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3B81E98E" w14:textId="648CF079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  <w:r w:rsidR="003747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773" w:rsidRPr="00374773">
              <w:rPr>
                <w:rFonts w:ascii="Arial" w:hAnsi="Arial" w:cs="Arial"/>
                <w:sz w:val="20"/>
                <w:szCs w:val="20"/>
              </w:rPr>
              <w:t>Habilidad para la búsqueda de información, Capacidad de investigación, habilidades  interpersonales.</w:t>
            </w:r>
          </w:p>
        </w:tc>
        <w:tc>
          <w:tcPr>
            <w:tcW w:w="2600" w:type="dxa"/>
          </w:tcPr>
          <w:p w14:paraId="57198BE6" w14:textId="0DF24341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  <w:r w:rsidR="00374773">
              <w:rPr>
                <w:rFonts w:ascii="Arial" w:hAnsi="Arial" w:cs="Arial"/>
                <w:sz w:val="20"/>
                <w:szCs w:val="20"/>
              </w:rPr>
              <w:t xml:space="preserve"> 2-3-5</w:t>
            </w:r>
          </w:p>
        </w:tc>
      </w:tr>
    </w:tbl>
    <w:p w14:paraId="2D72C2B0" w14:textId="3638B6AE" w:rsidR="00644B3B" w:rsidRDefault="00644B3B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61"/>
        <w:gridCol w:w="657"/>
        <w:gridCol w:w="1942"/>
        <w:gridCol w:w="42"/>
        <w:gridCol w:w="1985"/>
        <w:gridCol w:w="572"/>
        <w:gridCol w:w="2599"/>
        <w:gridCol w:w="2600"/>
      </w:tblGrid>
      <w:tr w:rsidR="00644B3B" w:rsidRPr="00862CFC" w14:paraId="3D3E9ED6" w14:textId="77777777" w:rsidTr="00843CAE">
        <w:tc>
          <w:tcPr>
            <w:tcW w:w="1838" w:type="dxa"/>
          </w:tcPr>
          <w:p w14:paraId="2445525A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  <w:gridSpan w:val="2"/>
          </w:tcPr>
          <w:p w14:paraId="127508A3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ED902B3" w14:textId="5804145A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6494A51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gridSpan w:val="3"/>
            <w:tcBorders>
              <w:bottom w:val="single" w:sz="4" w:space="0" w:color="auto"/>
            </w:tcBorders>
          </w:tcPr>
          <w:p w14:paraId="54B4F598" w14:textId="08146278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44B3B">
              <w:rPr>
                <w:rFonts w:ascii="TimesNewRomanPSMT" w:hAnsi="TimesNewRomanPSMT"/>
                <w:color w:val="000000"/>
              </w:rPr>
              <w:t>Investiga y analiza el origen y generación del petróleo, así como las rocas que lo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644B3B">
              <w:rPr>
                <w:rFonts w:ascii="TimesNewRomanPSMT" w:hAnsi="TimesNewRomanPSMT"/>
                <w:color w:val="000000"/>
              </w:rPr>
              <w:t>generan, para conocer la formación de los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644B3B">
              <w:rPr>
                <w:rFonts w:ascii="TimesNewRomanPSMT" w:hAnsi="TimesNewRomanPSMT"/>
                <w:color w:val="000000"/>
              </w:rPr>
              <w:t>diferentes tipos de hidrocarburos así como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644B3B">
              <w:rPr>
                <w:rFonts w:ascii="TimesNewRomanPSMT" w:hAnsi="TimesNewRomanPSMT"/>
                <w:color w:val="000000"/>
              </w:rPr>
              <w:t xml:space="preserve">los factores </w:t>
            </w:r>
            <w:r w:rsidRPr="00644B3B">
              <w:rPr>
                <w:rFonts w:ascii="TimesNewRomanPSMT" w:hAnsi="TimesNewRomanPSMT"/>
                <w:color w:val="000000"/>
              </w:rPr>
              <w:lastRenderedPageBreak/>
              <w:t>que influyen, como apoyo en la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644B3B">
              <w:rPr>
                <w:rFonts w:ascii="TimesNewRomanPSMT" w:hAnsi="TimesNewRomanPSMT"/>
                <w:color w:val="000000"/>
              </w:rPr>
              <w:t>búsqueda y explotación del oro negro.</w:t>
            </w:r>
          </w:p>
        </w:tc>
      </w:tr>
      <w:tr w:rsidR="00644B3B" w:rsidRPr="00862CFC" w14:paraId="159BE2D7" w14:textId="77777777" w:rsidTr="005053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9" w:type="dxa"/>
            <w:gridSpan w:val="2"/>
          </w:tcPr>
          <w:p w14:paraId="1ECE54DB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lastRenderedPageBreak/>
              <w:t>2. El registro de las rocas</w:t>
            </w:r>
          </w:p>
          <w:p w14:paraId="6C9A255B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2.1. Teorías sobre el origen del petróleo</w:t>
            </w:r>
          </w:p>
          <w:p w14:paraId="7097FF0E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2.2. El ciclo del carbón.</w:t>
            </w:r>
          </w:p>
          <w:p w14:paraId="1220A49D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2.3. Origen, acumulación y preservación de la materia orgánica.</w:t>
            </w:r>
          </w:p>
          <w:p w14:paraId="0957DD80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2.4. Características físicas, químicas y biológicas de las rocas generadoras.</w:t>
            </w:r>
          </w:p>
          <w:p w14:paraId="0AD92F66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 xml:space="preserve">2.5. El </w:t>
            </w:r>
            <w:proofErr w:type="spellStart"/>
            <w:r w:rsidRPr="00644B3B">
              <w:rPr>
                <w:rFonts w:ascii="Arial" w:hAnsi="Arial" w:cs="Arial"/>
                <w:sz w:val="20"/>
                <w:szCs w:val="20"/>
              </w:rPr>
              <w:t>Kerógeno</w:t>
            </w:r>
            <w:proofErr w:type="spellEnd"/>
            <w:r w:rsidRPr="00644B3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FC22DD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2.6. Generación de hidrocarburos líquidos y gaseosos.</w:t>
            </w:r>
          </w:p>
          <w:p w14:paraId="1CA2DE73" w14:textId="77777777" w:rsid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2.7. Factores geológicos que influyen en la generación.</w:t>
            </w:r>
          </w:p>
          <w:p w14:paraId="61DE9204" w14:textId="179DA3C6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2.8. Los aceites crudos, el gas natural y los hidratos de metano.</w:t>
            </w:r>
          </w:p>
        </w:tc>
        <w:tc>
          <w:tcPr>
            <w:tcW w:w="2599" w:type="dxa"/>
            <w:gridSpan w:val="2"/>
          </w:tcPr>
          <w:p w14:paraId="15AEF369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Buscar información sobre las diferentes teorías acerca de la generación del petróleo, y realizar un cuadro comparativo, por equipos.</w:t>
            </w:r>
          </w:p>
          <w:p w14:paraId="73BCADDA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Investigar las características físicas, químicas y biológicas de las rocas generadoras,</w:t>
            </w:r>
          </w:p>
          <w:p w14:paraId="28667291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Realizar prácticas o visita a laboratorio para conocer los tipos de aceites.</w:t>
            </w:r>
          </w:p>
          <w:p w14:paraId="32948636" w14:textId="7D45ED94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Identificar a través de medios audio visuales la formación de petróleo.</w:t>
            </w:r>
          </w:p>
        </w:tc>
        <w:tc>
          <w:tcPr>
            <w:tcW w:w="2599" w:type="dxa"/>
            <w:gridSpan w:val="3"/>
          </w:tcPr>
          <w:p w14:paraId="6498C386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5391CB4A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1B30A708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06ED8888" w14:textId="3484ACE2" w:rsidR="00644B3B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34681E95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Habilidad para búsqueda de información.</w:t>
            </w:r>
          </w:p>
          <w:p w14:paraId="1969FF84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Capacidad para trabajar en equipo.</w:t>
            </w:r>
          </w:p>
          <w:p w14:paraId="619B84BF" w14:textId="127C2613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Capacidad de aplicar los conocimientos en la práctica.</w:t>
            </w:r>
          </w:p>
        </w:tc>
        <w:tc>
          <w:tcPr>
            <w:tcW w:w="2600" w:type="dxa"/>
          </w:tcPr>
          <w:p w14:paraId="26408E32" w14:textId="51640A9B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1112524A" w14:textId="77777777" w:rsidR="00644B3B" w:rsidRDefault="00644B3B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4B3B" w:rsidRPr="00862CFC" w14:paraId="4D8014CE" w14:textId="77777777" w:rsidTr="00843CAE">
        <w:tc>
          <w:tcPr>
            <w:tcW w:w="1838" w:type="dxa"/>
          </w:tcPr>
          <w:p w14:paraId="557BF458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0F59ADE3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E708FBD" w14:textId="4B059205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3F47414B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BA0A8FF" w14:textId="49DE94F3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TimesNewRomanPSMT" w:hAnsi="TimesNewRomanPSMT"/>
                <w:color w:val="000000"/>
              </w:rPr>
              <w:t>Analiza los procesos de migración, con base en las manifestaciones de los hidrocarburos en la naturaleza, para conocer los factores y fuerzas que la originan</w:t>
            </w:r>
          </w:p>
        </w:tc>
      </w:tr>
    </w:tbl>
    <w:p w14:paraId="06EB994F" w14:textId="77777777" w:rsidR="00644B3B" w:rsidRDefault="00644B3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4B3B" w:rsidRPr="00862CFC" w14:paraId="10F0EB22" w14:textId="77777777" w:rsidTr="005053AB">
        <w:tc>
          <w:tcPr>
            <w:tcW w:w="2599" w:type="dxa"/>
          </w:tcPr>
          <w:p w14:paraId="172A7630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3. Migración</w:t>
            </w:r>
          </w:p>
          <w:p w14:paraId="5304D8AE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3.1. Manifestaciones de hidrocarburos en la naturaleza.</w:t>
            </w:r>
          </w:p>
          <w:p w14:paraId="7BF9671B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3.2. Tipos de Migración.</w:t>
            </w:r>
          </w:p>
          <w:p w14:paraId="29F581E1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3.3. Fuerzas que causan la migración.</w:t>
            </w:r>
          </w:p>
          <w:p w14:paraId="48DF3F67" w14:textId="4A844D02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3.4. Factores que gobiernan la migración.</w:t>
            </w:r>
          </w:p>
        </w:tc>
        <w:tc>
          <w:tcPr>
            <w:tcW w:w="2599" w:type="dxa"/>
          </w:tcPr>
          <w:p w14:paraId="2864F305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Reconocer manifestaciones de hidrocarburos en la naturaleza</w:t>
            </w:r>
          </w:p>
          <w:p w14:paraId="37903CD1" w14:textId="43CBBE1D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Investigar en diferentes fuentes de información: los tipos de migración, fuerzas y factores que la originan generando un resumen.</w:t>
            </w:r>
          </w:p>
        </w:tc>
        <w:tc>
          <w:tcPr>
            <w:tcW w:w="2599" w:type="dxa"/>
          </w:tcPr>
          <w:p w14:paraId="60E91ECF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6A4FDAB1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14859CEF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3379F512" w14:textId="64E22E20" w:rsidR="00644B3B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68BB7087" w14:textId="3771B86E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Capacidad de investigación, habilidades de uso de las tecnologías de la información y de comunicación, habilidades para buscar, procesar y analizar información procedente de diferentes fuentes.</w:t>
            </w:r>
          </w:p>
        </w:tc>
        <w:tc>
          <w:tcPr>
            <w:tcW w:w="2600" w:type="dxa"/>
          </w:tcPr>
          <w:p w14:paraId="79D8E5B3" w14:textId="05F7B600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B051992" w14:textId="77777777" w:rsidR="00644B3B" w:rsidRDefault="00644B3B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4B3B" w:rsidRPr="00862CFC" w14:paraId="560701F6" w14:textId="77777777" w:rsidTr="00843CAE">
        <w:tc>
          <w:tcPr>
            <w:tcW w:w="1838" w:type="dxa"/>
          </w:tcPr>
          <w:p w14:paraId="4961961F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FC90917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E6E8B6D" w14:textId="5795D85E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11E7A6CC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EF69D8C" w14:textId="2BE37F8B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TimesNewRomanPSMT" w:hAnsi="TimesNewRomanPSMT"/>
                <w:color w:val="000000"/>
              </w:rPr>
              <w:t>Conoce y analiza la metodología de la planeación de la exploración en la búsqueda de hidrocarburos aplicando las diferentes metodologías para identificar los sistemas petroleros.</w:t>
            </w:r>
          </w:p>
        </w:tc>
      </w:tr>
    </w:tbl>
    <w:p w14:paraId="7DA8A226" w14:textId="77777777" w:rsidR="00644B3B" w:rsidRDefault="00644B3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4B3B" w:rsidRPr="00862CFC" w14:paraId="691EA463" w14:textId="77777777" w:rsidTr="005053AB">
        <w:tc>
          <w:tcPr>
            <w:tcW w:w="2599" w:type="dxa"/>
          </w:tcPr>
          <w:p w14:paraId="7BF23EA8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 xml:space="preserve">4. Fundamentos de la exploración. </w:t>
            </w:r>
          </w:p>
          <w:p w14:paraId="175AA680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4.1 Generalidades.</w:t>
            </w:r>
          </w:p>
          <w:p w14:paraId="0BB22C88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4.2 Planeación de la exploración.</w:t>
            </w:r>
          </w:p>
          <w:p w14:paraId="4D632171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4.3 Métodos geológicos.</w:t>
            </w:r>
          </w:p>
          <w:p w14:paraId="6F06C331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4.4 Métodos geoquímicos.</w:t>
            </w:r>
          </w:p>
          <w:p w14:paraId="717B1227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4.5 Métodos geofísicos.</w:t>
            </w:r>
          </w:p>
          <w:p w14:paraId="19745CFA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 xml:space="preserve">4.6 Métodos </w:t>
            </w:r>
            <w:proofErr w:type="spellStart"/>
            <w:r w:rsidRPr="00644B3B">
              <w:rPr>
                <w:rFonts w:ascii="Arial" w:hAnsi="Arial" w:cs="Arial"/>
                <w:sz w:val="20"/>
                <w:szCs w:val="20"/>
              </w:rPr>
              <w:t>geoestadísticos</w:t>
            </w:r>
            <w:proofErr w:type="spellEnd"/>
            <w:r w:rsidRPr="00644B3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4BEE57" w14:textId="201FB192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4.7 Fundamentos de Facies Sísmicas</w:t>
            </w:r>
          </w:p>
        </w:tc>
        <w:tc>
          <w:tcPr>
            <w:tcW w:w="2599" w:type="dxa"/>
          </w:tcPr>
          <w:p w14:paraId="541FD4AA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Buscar información sobre los diferentes métodos de exploración del petróleo, y realizar un cuadro comparativo, por equipos.</w:t>
            </w:r>
          </w:p>
          <w:p w14:paraId="642E7172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Investigar cómo se lleva a cabo la planeación de la exploración de hidrocarburos y elabore mapas mentales.</w:t>
            </w:r>
          </w:p>
          <w:p w14:paraId="750351E0" w14:textId="64C30DA2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Explicar por equipo cada uno de los métodos exploratorios de hidrocarburos y su importancia en la localización de yacimientos.</w:t>
            </w:r>
          </w:p>
        </w:tc>
        <w:tc>
          <w:tcPr>
            <w:tcW w:w="2599" w:type="dxa"/>
          </w:tcPr>
          <w:p w14:paraId="54106F65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158E5381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10263F3A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1B68E926" w14:textId="265452DD" w:rsidR="00644B3B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22C52A80" w14:textId="68C18495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Capacidad de investigación, habilidades de uso de las tecnologías de la información y de comunicación, habilidades para buscar, procesar y analizar información procedente de diferentes fuentes y habilidades interpersonales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00" w:type="dxa"/>
          </w:tcPr>
          <w:p w14:paraId="00FC4639" w14:textId="0B0DE1BD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76A443E5" w14:textId="77777777" w:rsidR="00644B3B" w:rsidRDefault="00644B3B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4B3B" w:rsidRPr="00862CFC" w14:paraId="47D68179" w14:textId="77777777" w:rsidTr="00843CAE">
        <w:tc>
          <w:tcPr>
            <w:tcW w:w="1838" w:type="dxa"/>
          </w:tcPr>
          <w:p w14:paraId="48518E80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BD4AE25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29C5FE" w14:textId="142B66B4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429D6130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AA645F5" w14:textId="5B6BD865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44B3B">
              <w:rPr>
                <w:rFonts w:ascii="TimesNewRomanPSMT" w:hAnsi="TimesNewRomanPSMT"/>
                <w:color w:val="000000"/>
              </w:rPr>
              <w:t>Identifica los diferentes tipos de rocas para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644B3B">
              <w:rPr>
                <w:rFonts w:ascii="TimesNewRomanPSMT" w:hAnsi="TimesNewRomanPSMT"/>
                <w:color w:val="000000"/>
              </w:rPr>
              <w:t>comprender las principales características</w:t>
            </w:r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Pr="00644B3B">
              <w:rPr>
                <w:rFonts w:ascii="TimesNewRomanPSMT" w:hAnsi="TimesNewRomanPSMT"/>
                <w:color w:val="000000"/>
              </w:rPr>
              <w:t>petrofísicas y tipos de trampas.</w:t>
            </w:r>
          </w:p>
        </w:tc>
      </w:tr>
    </w:tbl>
    <w:p w14:paraId="692CAEBF" w14:textId="77777777" w:rsidR="00644B3B" w:rsidRDefault="00644B3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4B3B" w:rsidRPr="00862CFC" w14:paraId="33F66EE3" w14:textId="77777777" w:rsidTr="005053AB">
        <w:tc>
          <w:tcPr>
            <w:tcW w:w="2599" w:type="dxa"/>
          </w:tcPr>
          <w:p w14:paraId="1E744F2B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 Las rocas almacenadoras y sello</w:t>
            </w:r>
          </w:p>
          <w:p w14:paraId="6F0DF59E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5.1. Principales tipos de rocas.</w:t>
            </w:r>
          </w:p>
          <w:p w14:paraId="059495CE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5.2. Características petrofísicas</w:t>
            </w:r>
          </w:p>
          <w:p w14:paraId="3043A66D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5.3. Fluidos de las rocas.</w:t>
            </w:r>
          </w:p>
          <w:p w14:paraId="2E546BFB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5.4. Definición y clasificación de trampas.</w:t>
            </w:r>
          </w:p>
          <w:p w14:paraId="77BF417D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lastRenderedPageBreak/>
              <w:t>5.5. Trampas estratigráficas.</w:t>
            </w:r>
          </w:p>
          <w:p w14:paraId="7F405949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5.6. Trampas estructurales.</w:t>
            </w:r>
          </w:p>
          <w:p w14:paraId="39D5B03B" w14:textId="62AE2F8B" w:rsidR="00644B3B" w:rsidRPr="00862CFC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5.7. Trampas mixtas.</w:t>
            </w:r>
          </w:p>
        </w:tc>
        <w:tc>
          <w:tcPr>
            <w:tcW w:w="2599" w:type="dxa"/>
          </w:tcPr>
          <w:p w14:paraId="19659460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lastRenderedPageBreak/>
              <w:t xml:space="preserve">Realizar práctica de laboratorio para relacionar los tipos de ambientes </w:t>
            </w:r>
            <w:proofErr w:type="spellStart"/>
            <w:r w:rsidRPr="00374773">
              <w:rPr>
                <w:rFonts w:ascii="Arial" w:hAnsi="Arial" w:cs="Arial"/>
                <w:sz w:val="20"/>
                <w:szCs w:val="20"/>
              </w:rPr>
              <w:t>depositacionales</w:t>
            </w:r>
            <w:proofErr w:type="spellEnd"/>
            <w:r w:rsidRPr="00374773">
              <w:rPr>
                <w:rFonts w:ascii="Arial" w:hAnsi="Arial" w:cs="Arial"/>
                <w:sz w:val="20"/>
                <w:szCs w:val="20"/>
              </w:rPr>
              <w:t xml:space="preserve"> con el almacenamiento de hidrocarburos.</w:t>
            </w:r>
          </w:p>
          <w:p w14:paraId="55D68AF1" w14:textId="68F9DB79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 xml:space="preserve">Investigar por equipo las principales propiedades petrofísicas de las rocas y </w:t>
            </w:r>
            <w:r w:rsidRPr="00374773">
              <w:rPr>
                <w:rFonts w:ascii="Arial" w:hAnsi="Arial" w:cs="Arial"/>
                <w:sz w:val="20"/>
                <w:szCs w:val="20"/>
              </w:rPr>
              <w:lastRenderedPageBreak/>
              <w:t>elaborar una presentación.</w:t>
            </w:r>
          </w:p>
        </w:tc>
        <w:tc>
          <w:tcPr>
            <w:tcW w:w="2599" w:type="dxa"/>
          </w:tcPr>
          <w:p w14:paraId="0BFBA402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Presentaciones de los temas.</w:t>
            </w:r>
          </w:p>
          <w:p w14:paraId="4FCF8B49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681F4FF3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229D32A5" w14:textId="144B14B7" w:rsidR="00644B3B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03AC976C" w14:textId="1433A695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 xml:space="preserve">Capacidad de investigación, habilidades de uso de las tecnologías de la información y  de comunicación, habilidades para buscar, procesar y analizar información procedente de diferentes fuentes y habilidades </w:t>
            </w:r>
            <w:r w:rsidRPr="00374773">
              <w:rPr>
                <w:rFonts w:ascii="Arial" w:hAnsi="Arial" w:cs="Arial"/>
                <w:sz w:val="20"/>
                <w:szCs w:val="20"/>
              </w:rPr>
              <w:lastRenderedPageBreak/>
              <w:t>interpersonales.</w:t>
            </w:r>
          </w:p>
        </w:tc>
        <w:tc>
          <w:tcPr>
            <w:tcW w:w="2600" w:type="dxa"/>
          </w:tcPr>
          <w:p w14:paraId="0F39B58C" w14:textId="2E99CAEE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2-3-5</w:t>
            </w:r>
          </w:p>
        </w:tc>
      </w:tr>
    </w:tbl>
    <w:p w14:paraId="1A5EC380" w14:textId="77777777" w:rsidR="00644B3B" w:rsidRDefault="00644B3B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4B3B" w:rsidRPr="00862CFC" w14:paraId="06C1241D" w14:textId="77777777" w:rsidTr="00843CAE">
        <w:tc>
          <w:tcPr>
            <w:tcW w:w="1838" w:type="dxa"/>
          </w:tcPr>
          <w:p w14:paraId="71FFEA3F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01CA5B91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B2773B6" w14:textId="3A84B626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438EE323" w14:textId="77777777" w:rsidR="00644B3B" w:rsidRPr="00862CFC" w:rsidRDefault="00644B3B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5BAC9446" w14:textId="6315E3B6" w:rsidR="00644B3B" w:rsidRPr="00862CFC" w:rsidRDefault="00644B3B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74773">
              <w:rPr>
                <w:rFonts w:ascii="TimesNewRomanPSMT" w:hAnsi="TimesNewRomanPSMT"/>
                <w:color w:val="000000"/>
              </w:rPr>
              <w:t>Identifica los diferentes sistemas de depósito y secuencias estratigráficas para entender la relación de sedimentación con la tectónica de placas y su importancia en  la formación del sistema petrolero.</w:t>
            </w:r>
          </w:p>
        </w:tc>
      </w:tr>
    </w:tbl>
    <w:p w14:paraId="5A7C6A1E" w14:textId="77777777" w:rsidR="00644B3B" w:rsidRDefault="00644B3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4B3B" w:rsidRPr="00862CFC" w14:paraId="45216555" w14:textId="77777777" w:rsidTr="005053AB">
        <w:tc>
          <w:tcPr>
            <w:tcW w:w="2599" w:type="dxa"/>
          </w:tcPr>
          <w:p w14:paraId="2FD8C01E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6. Evolución petrolera de cuencas sedimentarias.</w:t>
            </w:r>
          </w:p>
          <w:p w14:paraId="294F1D89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6.1. Sistemas de depósitos y secuencias estratigráficas.</w:t>
            </w:r>
          </w:p>
          <w:p w14:paraId="5B2CD40E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6.2. Sedimentación y tectónica de placas.</w:t>
            </w:r>
          </w:p>
          <w:p w14:paraId="61CFFB45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6.3. Métodos de mapeo de cuencas.</w:t>
            </w:r>
          </w:p>
          <w:p w14:paraId="02E76C46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6.4. Sistema petrolero.</w:t>
            </w:r>
          </w:p>
          <w:p w14:paraId="05033C81" w14:textId="0331639E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6.5. Concepto de Play.</w:t>
            </w:r>
          </w:p>
        </w:tc>
        <w:tc>
          <w:tcPr>
            <w:tcW w:w="2599" w:type="dxa"/>
          </w:tcPr>
          <w:p w14:paraId="0A2F1E13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Identificar a través de medio audio visual la tectónica de placas</w:t>
            </w:r>
          </w:p>
          <w:p w14:paraId="4CA17D18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Identificar sistemas de depósito con base en el análisis de secuencias estratigráficas y realice una presentación en equipo.</w:t>
            </w:r>
          </w:p>
          <w:p w14:paraId="6834CB7F" w14:textId="6A48D26A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 xml:space="preserve">Exponer por equipo la descripción del sistema petrolero y </w:t>
            </w:r>
            <w:proofErr w:type="spellStart"/>
            <w:r w:rsidRPr="00374773">
              <w:rPr>
                <w:rFonts w:ascii="Arial" w:hAnsi="Arial" w:cs="Arial"/>
                <w:sz w:val="20"/>
                <w:szCs w:val="20"/>
              </w:rPr>
              <w:t>play</w:t>
            </w:r>
            <w:proofErr w:type="spellEnd"/>
            <w:r w:rsidRPr="003747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1F66787D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Presentaciones de los temas.</w:t>
            </w:r>
          </w:p>
          <w:p w14:paraId="39291C3E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792D3F47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4C6FAE8A" w14:textId="57E16EF1" w:rsidR="00644B3B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08562EC4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Habilidad para búsqueda de información.</w:t>
            </w:r>
          </w:p>
          <w:p w14:paraId="6D4CD185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Capacidad para trabajar en equipo.</w:t>
            </w:r>
          </w:p>
          <w:p w14:paraId="7387B115" w14:textId="370EBDA0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Capacidad de aplicar los conocimientos en la práctica.</w:t>
            </w:r>
          </w:p>
        </w:tc>
        <w:tc>
          <w:tcPr>
            <w:tcW w:w="2600" w:type="dxa"/>
          </w:tcPr>
          <w:p w14:paraId="37A16160" w14:textId="5D0AD9EF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2-3-5</w:t>
            </w:r>
          </w:p>
        </w:tc>
      </w:tr>
    </w:tbl>
    <w:p w14:paraId="59CDA5DE" w14:textId="77777777" w:rsidR="00374773" w:rsidRDefault="00374773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374773" w:rsidRPr="00862CFC" w14:paraId="212E1561" w14:textId="77777777" w:rsidTr="00843CAE">
        <w:tc>
          <w:tcPr>
            <w:tcW w:w="1838" w:type="dxa"/>
          </w:tcPr>
          <w:p w14:paraId="278F59C5" w14:textId="77777777" w:rsidR="00374773" w:rsidRPr="00862CFC" w:rsidRDefault="00374773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4173A485" w14:textId="77777777" w:rsidR="00374773" w:rsidRPr="00862CFC" w:rsidRDefault="00374773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C7B66E0" w14:textId="3F8D05A8" w:rsidR="00374773" w:rsidRPr="00862CFC" w:rsidRDefault="00374773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14:paraId="752649B5" w14:textId="77777777" w:rsidR="00374773" w:rsidRPr="00862CFC" w:rsidRDefault="00374773" w:rsidP="00843CA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58E696A5" w14:textId="6453C227" w:rsidR="00374773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TimesNewRomanPSMT" w:hAnsi="TimesNewRomanPSMT"/>
                <w:color w:val="000000"/>
              </w:rPr>
              <w:t>Analiza la paleogeografía de México para interpretar la formación de cuencas sedimentarias y de yacimientos petroleros</w:t>
            </w:r>
          </w:p>
        </w:tc>
      </w:tr>
    </w:tbl>
    <w:p w14:paraId="41610CF1" w14:textId="77777777" w:rsidR="00374773" w:rsidRDefault="0037477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4B3B" w:rsidRPr="00862CFC" w14:paraId="41922994" w14:textId="77777777" w:rsidTr="005053AB">
        <w:tc>
          <w:tcPr>
            <w:tcW w:w="2599" w:type="dxa"/>
          </w:tcPr>
          <w:p w14:paraId="5EB6F747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7. Yacimientos petroleros de México.</w:t>
            </w:r>
          </w:p>
          <w:p w14:paraId="2C395050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7.1. Paleogeografía de México.</w:t>
            </w:r>
          </w:p>
          <w:p w14:paraId="2DCAC7A8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7.2. Cuencas sedimentarias Jurásicas, Cretácicas y Cenozoicas.</w:t>
            </w:r>
          </w:p>
          <w:p w14:paraId="575A5385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 xml:space="preserve">7.3. Yacimientos </w:t>
            </w:r>
            <w:r w:rsidRPr="00644B3B">
              <w:rPr>
                <w:rFonts w:ascii="Arial" w:hAnsi="Arial" w:cs="Arial"/>
                <w:sz w:val="20"/>
                <w:szCs w:val="20"/>
              </w:rPr>
              <w:lastRenderedPageBreak/>
              <w:t>petroleros del Jurásico.</w:t>
            </w:r>
          </w:p>
          <w:p w14:paraId="3F42E6D7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7.4. Yacimientos petroleros del Cretácico.</w:t>
            </w:r>
          </w:p>
          <w:p w14:paraId="049E9190" w14:textId="77777777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7.5. Yacimientos petroleros del Cenozoico.</w:t>
            </w:r>
          </w:p>
          <w:p w14:paraId="6903711A" w14:textId="5242F16A" w:rsidR="00644B3B" w:rsidRPr="00644B3B" w:rsidRDefault="00644B3B" w:rsidP="00644B3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4B3B">
              <w:rPr>
                <w:rFonts w:ascii="Arial" w:hAnsi="Arial" w:cs="Arial"/>
                <w:sz w:val="20"/>
                <w:szCs w:val="20"/>
              </w:rPr>
              <w:t>7.6. Zonas petroleras futuras.</w:t>
            </w:r>
          </w:p>
        </w:tc>
        <w:tc>
          <w:tcPr>
            <w:tcW w:w="2599" w:type="dxa"/>
          </w:tcPr>
          <w:p w14:paraId="1CBEF63D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lastRenderedPageBreak/>
              <w:t>Investigar el concepto de paleogeografía y discutirlo en grupo.</w:t>
            </w:r>
          </w:p>
          <w:p w14:paraId="64F95268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 xml:space="preserve">Analizar un artículo referente a la evolución </w:t>
            </w:r>
            <w:proofErr w:type="spellStart"/>
            <w:r w:rsidRPr="00374773">
              <w:rPr>
                <w:rFonts w:ascii="Arial" w:hAnsi="Arial" w:cs="Arial"/>
                <w:sz w:val="20"/>
                <w:szCs w:val="20"/>
              </w:rPr>
              <w:t>paleogeográfica</w:t>
            </w:r>
            <w:proofErr w:type="spellEnd"/>
            <w:r w:rsidRPr="00374773">
              <w:rPr>
                <w:rFonts w:ascii="Arial" w:hAnsi="Arial" w:cs="Arial"/>
                <w:sz w:val="20"/>
                <w:szCs w:val="20"/>
              </w:rPr>
              <w:t xml:space="preserve"> de México y explicar por equipo.</w:t>
            </w:r>
          </w:p>
          <w:p w14:paraId="4BDB4E3A" w14:textId="77777777" w:rsidR="00374773" w:rsidRPr="00374773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lastRenderedPageBreak/>
              <w:t>Elaborar una representación a escala de la paleogeografía del mesozoico y cenozoico.</w:t>
            </w:r>
          </w:p>
          <w:p w14:paraId="4416E755" w14:textId="3754D6DF" w:rsidR="00644B3B" w:rsidRPr="00862CFC" w:rsidRDefault="00374773" w:rsidP="0037477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>Elaborar una caracterización de yacimientos cretácicos.</w:t>
            </w:r>
          </w:p>
        </w:tc>
        <w:tc>
          <w:tcPr>
            <w:tcW w:w="2599" w:type="dxa"/>
          </w:tcPr>
          <w:p w14:paraId="7E69FFF8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Presentaciones de los temas.</w:t>
            </w:r>
          </w:p>
          <w:p w14:paraId="438DC6ED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Videos explicativos.</w:t>
            </w:r>
          </w:p>
          <w:p w14:paraId="3115596D" w14:textId="77777777" w:rsid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Casos y ejemplos.</w:t>
            </w:r>
          </w:p>
          <w:p w14:paraId="3DB58F81" w14:textId="1B147095" w:rsidR="00644B3B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2599" w:type="dxa"/>
          </w:tcPr>
          <w:p w14:paraId="794F29B7" w14:textId="0BA56C4C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74773">
              <w:rPr>
                <w:rFonts w:ascii="Arial" w:hAnsi="Arial" w:cs="Arial"/>
                <w:sz w:val="20"/>
                <w:szCs w:val="20"/>
              </w:rPr>
              <w:t xml:space="preserve">Capacidad de investigación, habilidades de uso de las tecnologías de la información y de comunicación, habilidades para buscar, procesar y analizar información procedente de diferentes </w:t>
            </w:r>
            <w:r w:rsidRPr="00374773">
              <w:rPr>
                <w:rFonts w:ascii="Arial" w:hAnsi="Arial" w:cs="Arial"/>
                <w:sz w:val="20"/>
                <w:szCs w:val="20"/>
              </w:rPr>
              <w:lastRenderedPageBreak/>
              <w:t>fuentes y habilidades interpersonales.</w:t>
            </w:r>
          </w:p>
        </w:tc>
        <w:tc>
          <w:tcPr>
            <w:tcW w:w="2600" w:type="dxa"/>
          </w:tcPr>
          <w:p w14:paraId="6D005A39" w14:textId="04579EFD" w:rsidR="00644B3B" w:rsidRPr="00862CFC" w:rsidRDefault="00374773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2-3-5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7E0777" w:rsidRPr="00862CFC" w14:paraId="73C917D9" w14:textId="77777777" w:rsidTr="005053AB">
        <w:tc>
          <w:tcPr>
            <w:tcW w:w="6498" w:type="dxa"/>
          </w:tcPr>
          <w:p w14:paraId="3C31DC2B" w14:textId="2C7AC3A4" w:rsidR="007E0777" w:rsidRPr="00233468" w:rsidRDefault="007E0777" w:rsidP="007E0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examen</w:t>
            </w:r>
          </w:p>
        </w:tc>
        <w:tc>
          <w:tcPr>
            <w:tcW w:w="6498" w:type="dxa"/>
          </w:tcPr>
          <w:p w14:paraId="1E770817" w14:textId="7CB02F5C" w:rsidR="007E0777" w:rsidRPr="00862CFC" w:rsidRDefault="007E0777" w:rsidP="007E07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7E0777" w:rsidRPr="00862CFC" w14:paraId="7AE34E6B" w14:textId="77777777" w:rsidTr="005053AB">
        <w:tc>
          <w:tcPr>
            <w:tcW w:w="6498" w:type="dxa"/>
          </w:tcPr>
          <w:p w14:paraId="4457C936" w14:textId="0E15D2E3" w:rsidR="007E0777" w:rsidRPr="00233468" w:rsidRDefault="007E0777" w:rsidP="007E0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76CEE991" w14:textId="764808AE" w:rsidR="007E0777" w:rsidRPr="00862CFC" w:rsidRDefault="007E0777" w:rsidP="007E07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7E0777" w:rsidRPr="00862CFC" w14:paraId="01F477F1" w14:textId="77777777" w:rsidTr="005053AB">
        <w:tc>
          <w:tcPr>
            <w:tcW w:w="6498" w:type="dxa"/>
          </w:tcPr>
          <w:p w14:paraId="4E13977A" w14:textId="77777777" w:rsidR="007E0777" w:rsidRPr="00233468" w:rsidRDefault="007E0777" w:rsidP="007E0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77777777" w:rsidR="007E0777" w:rsidRPr="00862CFC" w:rsidRDefault="007E0777" w:rsidP="007E077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7E0777" w:rsidRPr="00862CFC" w14:paraId="0FEFDE0D" w14:textId="77777777" w:rsidTr="003A4E60">
        <w:tc>
          <w:tcPr>
            <w:tcW w:w="3249" w:type="dxa"/>
          </w:tcPr>
          <w:p w14:paraId="60C56A4E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108C0B47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67996D92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040D5E86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E0777" w:rsidRPr="00862CFC" w14:paraId="1E2EFB27" w14:textId="77777777" w:rsidTr="003A4E60">
        <w:tc>
          <w:tcPr>
            <w:tcW w:w="3249" w:type="dxa"/>
            <w:vMerge w:val="restart"/>
          </w:tcPr>
          <w:p w14:paraId="00264203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56BF23C9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33F30368" w14:textId="3364BE3C" w:rsidR="007E0777" w:rsidRPr="002B3A07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3A07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0CD68653" w14:textId="77777777" w:rsidR="007E0777" w:rsidRPr="00862CFC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3A07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1CEBD3F4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E0777" w:rsidRPr="00862CFC" w14:paraId="6A724669" w14:textId="77777777" w:rsidTr="003A4E60">
        <w:tc>
          <w:tcPr>
            <w:tcW w:w="3249" w:type="dxa"/>
            <w:vMerge/>
          </w:tcPr>
          <w:p w14:paraId="0B65D3E6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C7ED207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726F5D27" w14:textId="659405BC" w:rsidR="007E0777" w:rsidRPr="001F2620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1F2620">
              <w:rPr>
                <w:rFonts w:ascii="Arial" w:hAnsi="Arial" w:cs="Arial"/>
                <w:sz w:val="20"/>
                <w:szCs w:val="20"/>
              </w:rPr>
              <w:t>roblemas</w:t>
            </w:r>
            <w:r w:rsidRPr="001F2620">
              <w:rPr>
                <w:rFonts w:ascii="Arial" w:hAnsi="Arial" w:cs="Arial"/>
                <w:sz w:val="20"/>
                <w:szCs w:val="20"/>
              </w:rPr>
              <w:t xml:space="preserve"> del examen.</w:t>
            </w:r>
          </w:p>
          <w:p w14:paraId="355595C2" w14:textId="77777777" w:rsidR="007E0777" w:rsidRPr="00862CFC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Realizar y resolver de manera correcta al menos 90%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2620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2F5EFF3B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E0777" w:rsidRPr="00862CFC" w14:paraId="13D54696" w14:textId="77777777" w:rsidTr="003A4E60">
        <w:tc>
          <w:tcPr>
            <w:tcW w:w="3249" w:type="dxa"/>
            <w:vMerge/>
          </w:tcPr>
          <w:p w14:paraId="3D040B07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F27E00F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17CB9B75" w14:textId="77777777" w:rsidR="007E0777" w:rsidRPr="00A9499B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7917A294" w14:textId="77777777" w:rsidR="007E0777" w:rsidRPr="00862CFC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1AC5081F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E0777" w:rsidRPr="00862CFC" w14:paraId="105630D9" w14:textId="77777777" w:rsidTr="003A4E60">
        <w:tc>
          <w:tcPr>
            <w:tcW w:w="3249" w:type="dxa"/>
            <w:vMerge/>
          </w:tcPr>
          <w:p w14:paraId="78019A3E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70872DBD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0CF29730" w14:textId="77777777" w:rsidR="007E0777" w:rsidRPr="00A9499B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519EB2BA" w14:textId="77777777" w:rsidR="007E0777" w:rsidRPr="00862CFC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503B5C71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E0777" w:rsidRPr="00862CFC" w14:paraId="5D6DFEE0" w14:textId="77777777" w:rsidTr="003A4E60">
        <w:tc>
          <w:tcPr>
            <w:tcW w:w="3249" w:type="dxa"/>
          </w:tcPr>
          <w:p w14:paraId="559CA77C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75D211CA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1701791B" w14:textId="77777777" w:rsidR="007E0777" w:rsidRPr="00862CFC" w:rsidRDefault="007E0777" w:rsidP="003A4E6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2263">
              <w:rPr>
                <w:rFonts w:ascii="Arial" w:hAnsi="Arial" w:cs="Arial"/>
                <w:sz w:val="20"/>
                <w:szCs w:val="20"/>
              </w:rPr>
              <w:t>- No cumple con los criterios de evaluación.</w:t>
            </w:r>
          </w:p>
        </w:tc>
        <w:tc>
          <w:tcPr>
            <w:tcW w:w="2228" w:type="dxa"/>
          </w:tcPr>
          <w:p w14:paraId="2E8FCB10" w14:textId="77777777" w:rsidR="007E0777" w:rsidRPr="00862CFC" w:rsidRDefault="007E0777" w:rsidP="003A4E6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ED4476F" w14:textId="77777777" w:rsidR="007E0777" w:rsidRPr="00862CFC" w:rsidRDefault="007E0777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E0777" w:rsidRPr="00106009" w14:paraId="3C2AAC24" w14:textId="77777777" w:rsidTr="003A4E60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13D5" w14:textId="77777777" w:rsidR="007E0777" w:rsidRPr="00055465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AD7F" w14:textId="77777777" w:rsidR="007E0777" w:rsidRPr="00055465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8FD2" w14:textId="77777777" w:rsidR="007E0777" w:rsidRPr="00055465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24FC" w14:textId="77777777" w:rsidR="007E0777" w:rsidRPr="00055465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7E0777" w:rsidRPr="00862CFC" w14:paraId="4EB0D0D0" w14:textId="77777777" w:rsidTr="003A4E60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ABDB0" w14:textId="77777777" w:rsidR="007E0777" w:rsidRPr="00106009" w:rsidRDefault="007E0777" w:rsidP="003A4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BF642" w14:textId="77777777" w:rsidR="007E0777" w:rsidRPr="00106009" w:rsidRDefault="007E0777" w:rsidP="003A4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1C57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11B1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9635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401B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FEE8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05D6" w14:textId="77777777" w:rsidR="007E0777" w:rsidRPr="00106009" w:rsidRDefault="007E0777" w:rsidP="003A4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E0777" w:rsidRPr="00106009" w14:paraId="0E7329D2" w14:textId="77777777" w:rsidTr="003A4E60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8EE1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4D58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E955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43CD7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EF193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7CB3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AD93D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CB687" w14:textId="77777777" w:rsidR="007E0777" w:rsidRPr="00106009" w:rsidRDefault="007E0777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docente revisará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examen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previo a la entrega </w:t>
            </w:r>
            <w:proofErr w:type="spellStart"/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sumativa</w:t>
            </w:r>
            <w:proofErr w:type="spellEnd"/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para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retroalimentación.</w:t>
            </w:r>
          </w:p>
        </w:tc>
      </w:tr>
      <w:tr w:rsidR="007E0777" w:rsidRPr="00862CFC" w14:paraId="234CFA69" w14:textId="77777777" w:rsidTr="003A4E60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096B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E4D8C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1E17B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FBA2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486D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C3784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AC74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AE63" w14:textId="77777777" w:rsidR="007E0777" w:rsidRPr="00862CFC" w:rsidRDefault="007E0777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 actividades </w:t>
            </w: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previo a la entrega </w:t>
            </w:r>
            <w:proofErr w:type="spellStart"/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sumativa</w:t>
            </w:r>
            <w:proofErr w:type="spellEnd"/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para la retroalimentación</w:t>
            </w:r>
          </w:p>
        </w:tc>
      </w:tr>
      <w:tr w:rsidR="007E0777" w:rsidRPr="00862CFC" w14:paraId="33DFD134" w14:textId="77777777" w:rsidTr="003A4E60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5DF1" w14:textId="77777777" w:rsidR="007E0777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D18C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D063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92859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DDBFD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D43E9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3B08" w14:textId="77777777" w:rsidR="007E0777" w:rsidRPr="00862CFC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5F45" w14:textId="77777777" w:rsidR="007E0777" w:rsidRPr="00862CFC" w:rsidRDefault="007E0777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7E0777" w:rsidRPr="00106009" w14:paraId="6F474BA3" w14:textId="77777777" w:rsidTr="003A4E60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7D5C" w14:textId="4CAB018D" w:rsidR="007E0777" w:rsidRPr="00106009" w:rsidRDefault="007E0777" w:rsidP="007E07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3194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9B79B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A207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D5E2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3C4E" w14:textId="77777777" w:rsidR="007E0777" w:rsidRPr="00106009" w:rsidRDefault="007E0777" w:rsidP="003A4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6A2E" w14:textId="77777777" w:rsidR="007E0777" w:rsidRPr="00106009" w:rsidRDefault="007E0777" w:rsidP="003A4E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0671FBCC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1. AAPG. (1984). Petroleum Geochemistry and Basin Evaluation Memoir. E.E.U.U.</w:t>
            </w:r>
          </w:p>
          <w:p w14:paraId="5DD57E53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Chillingar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, G.V. et al. (1972). Oil and Gas Production from Carbonate Rocks. Nueva York. Ed Elsevier.</w:t>
            </w:r>
          </w:p>
          <w:p w14:paraId="625C1F5A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3. Sarmiento, R. y DICKEY, P. (1981). Advanced Reservoir Geology. Oil and Gas Consultant International Inc. Tulsa, Oklahoma.</w:t>
            </w:r>
          </w:p>
          <w:p w14:paraId="032B9A70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4. Friedman G.M. et al. (1981). Effects of porosity Pore type Geometry and Diagenetic History in Tertiary Recovery of Petroleum from Carbonate Reservoirs. E.E.U.U. Department of Energy.</w:t>
            </w:r>
          </w:p>
          <w:p w14:paraId="3AD06CE4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Landes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 K.K. (1963). </w:t>
            </w:r>
            <w:r w:rsidRPr="00691A35">
              <w:rPr>
                <w:rFonts w:ascii="Arial" w:hAnsi="Arial" w:cs="Arial"/>
                <w:sz w:val="20"/>
                <w:szCs w:val="20"/>
              </w:rPr>
              <w:t xml:space="preserve">Geología del Petróleo. Barcelona. Ed. Omega. </w:t>
            </w:r>
          </w:p>
          <w:p w14:paraId="68EE3521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Levorsen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, A.I. (1967). Geology of Petroleum. San Francisco. W.H. Freeman &amp; Co.2º ed.</w:t>
            </w:r>
          </w:p>
          <w:p w14:paraId="15791CB7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7. Moody. G.B. (1961). Petroleum Exploration Handbook. E.E.U.U.</w:t>
            </w:r>
          </w:p>
          <w:p w14:paraId="624F5745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8. North F.K. (1990). Petroleum Geology, Boston. USA. Unwin Hyman (Pub)</w:t>
            </w:r>
          </w:p>
          <w:p w14:paraId="18D3D426" w14:textId="77777777" w:rsidR="00691A35" w:rsidRPr="00691A35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9. Hunt. J.M. (1996). Petroleum Geochemistry and Geology. </w:t>
            </w:r>
            <w:r w:rsidRPr="00691A35">
              <w:rPr>
                <w:rFonts w:ascii="Arial" w:hAnsi="Arial" w:cs="Arial"/>
                <w:sz w:val="20"/>
                <w:szCs w:val="20"/>
              </w:rPr>
              <w:t xml:space="preserve">San Francisco USA. 2nd. Ed. W.H.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</w:rPr>
              <w:t>Freeman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EB8E80" w14:textId="117E86BB" w:rsidR="00106009" w:rsidRPr="00862CFC" w:rsidRDefault="00691A35" w:rsidP="00691A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10.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>Miall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  <w:lang w:val="en-US"/>
              </w:rPr>
              <w:t xml:space="preserve"> A.D. (1990). Principles of Sedimentary Basin Analysis. </w:t>
            </w:r>
            <w:r w:rsidRPr="00691A35">
              <w:rPr>
                <w:rFonts w:ascii="Arial" w:hAnsi="Arial" w:cs="Arial"/>
                <w:sz w:val="20"/>
                <w:szCs w:val="20"/>
              </w:rPr>
              <w:t xml:space="preserve">New York.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</w:rPr>
              <w:t>Springer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691A35">
              <w:rPr>
                <w:rFonts w:ascii="Arial" w:hAnsi="Arial" w:cs="Arial"/>
                <w:sz w:val="20"/>
                <w:szCs w:val="20"/>
              </w:rPr>
              <w:t>Second</w:t>
            </w:r>
            <w:proofErr w:type="spellEnd"/>
            <w:r w:rsidRPr="00691A35">
              <w:rPr>
                <w:rFonts w:ascii="Arial" w:hAnsi="Arial" w:cs="Arial"/>
                <w:sz w:val="20"/>
                <w:szCs w:val="20"/>
              </w:rPr>
              <w:t xml:space="preserve"> Ed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3E036E01" w14:textId="77777777" w:rsidR="00106009" w:rsidRDefault="00691A35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Pantalla</w:t>
            </w:r>
          </w:p>
          <w:p w14:paraId="7ECEDA7E" w14:textId="77777777" w:rsidR="00691A35" w:rsidRDefault="00691A35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Pintarrón</w:t>
            </w:r>
            <w:proofErr w:type="spellEnd"/>
          </w:p>
          <w:p w14:paraId="0975D7C2" w14:textId="32DF5EF7" w:rsidR="00691A35" w:rsidRPr="00862CFC" w:rsidRDefault="00691A35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Cartas Geológicas</w:t>
            </w:r>
          </w:p>
        </w:tc>
      </w:tr>
    </w:tbl>
    <w:p w14:paraId="460D3269" w14:textId="60A102E4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3E4AEB25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5B2BB3DF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36A04C27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3E963B5A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246FB49A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6C7047AB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2A7A4F27" w:rsidR="00862CFC" w:rsidRPr="00862CFC" w:rsidRDefault="00691A35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4BB37106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ES: Evaluación </w:t>
      </w:r>
      <w:proofErr w:type="spellStart"/>
      <w:r w:rsidRPr="00862CFC">
        <w:rPr>
          <w:rFonts w:ascii="Arial" w:hAnsi="Arial" w:cs="Arial"/>
          <w:sz w:val="20"/>
          <w:szCs w:val="20"/>
        </w:rPr>
        <w:t>sumativa</w:t>
      </w:r>
      <w:proofErr w:type="spellEnd"/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46306595" w:rsidR="00862CFC" w:rsidRPr="00862CFC" w:rsidRDefault="007E077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18/08/2017</w:t>
            </w:r>
            <w:bookmarkStart w:id="0" w:name="_GoBack"/>
            <w:bookmarkEnd w:id="0"/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51F4B180" w:rsidR="00862CFC" w:rsidRPr="00862CFC" w:rsidRDefault="007E0777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Isidro Niño Olivo</w:t>
            </w: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5547FFE2" w:rsidR="00862CFC" w:rsidRPr="00862CFC" w:rsidRDefault="007E0777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MA. Néstor Zamarripa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Belmares</w:t>
            </w:r>
            <w:proofErr w:type="spellEnd"/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</w:t>
      </w:r>
      <w:proofErr w:type="gramStart"/>
      <w:r w:rsidRPr="00604BA3">
        <w:rPr>
          <w:rFonts w:ascii="Arial" w:hAnsi="Arial" w:cs="Arial"/>
          <w:sz w:val="20"/>
        </w:rPr>
        <w:t>el(</w:t>
      </w:r>
      <w:proofErr w:type="gramEnd"/>
      <w:r w:rsidRPr="00604BA3">
        <w:rPr>
          <w:rFonts w:ascii="Arial" w:hAnsi="Arial" w:cs="Arial"/>
          <w:sz w:val="20"/>
        </w:rPr>
        <w:t xml:space="preserve">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En este apartado el (la) profesor(a) registrará los diversos momentos de las evaluaciones diagnóstica, formativa y </w:t>
      </w:r>
      <w:proofErr w:type="spellStart"/>
      <w:r w:rsidRPr="00604BA3">
        <w:rPr>
          <w:rFonts w:ascii="Arial" w:hAnsi="Arial" w:cs="Arial"/>
          <w:sz w:val="20"/>
        </w:rPr>
        <w:t>sumativa</w:t>
      </w:r>
      <w:proofErr w:type="spellEnd"/>
      <w:r w:rsidRPr="00604BA3">
        <w:rPr>
          <w:rFonts w:ascii="Arial" w:hAnsi="Arial" w:cs="Arial"/>
          <w:sz w:val="20"/>
        </w:rPr>
        <w:t>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1663B" w14:textId="77777777" w:rsidR="00706126" w:rsidRDefault="00706126" w:rsidP="00862CFC">
      <w:pPr>
        <w:spacing w:after="0" w:line="240" w:lineRule="auto"/>
      </w:pPr>
      <w:r>
        <w:separator/>
      </w:r>
    </w:p>
  </w:endnote>
  <w:endnote w:type="continuationSeparator" w:id="0">
    <w:p w14:paraId="1E0C2877" w14:textId="77777777" w:rsidR="00706126" w:rsidRDefault="0070612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9ED42" w14:textId="77777777" w:rsidR="00706126" w:rsidRDefault="00706126" w:rsidP="00862CFC">
      <w:pPr>
        <w:spacing w:after="0" w:line="240" w:lineRule="auto"/>
      </w:pPr>
      <w:r>
        <w:separator/>
      </w:r>
    </w:p>
  </w:footnote>
  <w:footnote w:type="continuationSeparator" w:id="0">
    <w:p w14:paraId="53C03FDC" w14:textId="77777777" w:rsidR="00706126" w:rsidRDefault="0070612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93FBE"/>
    <w:rsid w:val="00344097"/>
    <w:rsid w:val="003576C5"/>
    <w:rsid w:val="00373659"/>
    <w:rsid w:val="00374773"/>
    <w:rsid w:val="003A5E00"/>
    <w:rsid w:val="004F065B"/>
    <w:rsid w:val="005053AB"/>
    <w:rsid w:val="00536B92"/>
    <w:rsid w:val="005624BE"/>
    <w:rsid w:val="00593663"/>
    <w:rsid w:val="005A5854"/>
    <w:rsid w:val="00644B3B"/>
    <w:rsid w:val="00691A35"/>
    <w:rsid w:val="00706126"/>
    <w:rsid w:val="00744965"/>
    <w:rsid w:val="007A22EC"/>
    <w:rsid w:val="007E0777"/>
    <w:rsid w:val="00824F18"/>
    <w:rsid w:val="00825938"/>
    <w:rsid w:val="00862CFC"/>
    <w:rsid w:val="00865C4A"/>
    <w:rsid w:val="008805DD"/>
    <w:rsid w:val="008C7776"/>
    <w:rsid w:val="009038D0"/>
    <w:rsid w:val="009905D5"/>
    <w:rsid w:val="00992C3B"/>
    <w:rsid w:val="00A37058"/>
    <w:rsid w:val="00AE14E7"/>
    <w:rsid w:val="00B23CAE"/>
    <w:rsid w:val="00B31A95"/>
    <w:rsid w:val="00B5136F"/>
    <w:rsid w:val="00BA5082"/>
    <w:rsid w:val="00BB4B7F"/>
    <w:rsid w:val="00BE7924"/>
    <w:rsid w:val="00C127DC"/>
    <w:rsid w:val="00C2069A"/>
    <w:rsid w:val="00C37EA8"/>
    <w:rsid w:val="00C83607"/>
    <w:rsid w:val="00DC46A5"/>
    <w:rsid w:val="00DD7D08"/>
    <w:rsid w:val="00DE26A7"/>
    <w:rsid w:val="00F81D49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0CAE8988-FCCF-41D5-A9E5-61121158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4194</Words>
  <Characters>23070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itesrc</cp:lastModifiedBy>
  <cp:revision>6</cp:revision>
  <cp:lastPrinted>2016-01-11T15:55:00Z</cp:lastPrinted>
  <dcterms:created xsi:type="dcterms:W3CDTF">2018-03-01T16:52:00Z</dcterms:created>
  <dcterms:modified xsi:type="dcterms:W3CDTF">2018-03-06T22:50:00Z</dcterms:modified>
</cp:coreProperties>
</file>